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84677E">
        <w:rPr>
          <w:sz w:val="28"/>
          <w:szCs w:val="28"/>
        </w:rPr>
        <w:t>Отдел инвестиций и проектного сопровождения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</w:t>
      </w:r>
      <w:r w:rsidR="0084677E">
        <w:rPr>
          <w:sz w:val="28"/>
          <w:szCs w:val="28"/>
        </w:rPr>
        <w:t>б</w:t>
      </w:r>
      <w:r w:rsidR="00E4338F">
        <w:rPr>
          <w:sz w:val="28"/>
          <w:szCs w:val="28"/>
        </w:rPr>
        <w:t xml:space="preserve"> </w:t>
      </w:r>
      <w:r w:rsidR="0084677E" w:rsidRPr="0084677E">
        <w:rPr>
          <w:sz w:val="28"/>
          <w:szCs w:val="28"/>
        </w:rPr>
        <w:t xml:space="preserve">утверждении Положения о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>-частном партнёрстве в муниципальном образовании «Город Майкоп»</w:t>
      </w:r>
      <w:r w:rsidR="00B1348B" w:rsidRPr="0084677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9D078E">
        <w:rPr>
          <w:sz w:val="28"/>
          <w:szCs w:val="28"/>
        </w:rPr>
        <w:t>0</w:t>
      </w:r>
      <w:r w:rsidR="0084677E">
        <w:rPr>
          <w:sz w:val="28"/>
          <w:szCs w:val="28"/>
        </w:rPr>
        <w:t>1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84677E">
        <w:rPr>
          <w:sz w:val="28"/>
          <w:szCs w:val="28"/>
        </w:rPr>
        <w:t>3</w:t>
      </w:r>
      <w:r w:rsidR="00147B30" w:rsidRPr="00AD733D">
        <w:rPr>
          <w:sz w:val="28"/>
          <w:szCs w:val="28"/>
        </w:rPr>
        <w:t>.201</w:t>
      </w:r>
      <w:r w:rsidR="009D078E">
        <w:rPr>
          <w:sz w:val="28"/>
          <w:szCs w:val="28"/>
        </w:rPr>
        <w:t>9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</w:t>
      </w:r>
      <w:r w:rsidR="0084677E">
        <w:rPr>
          <w:sz w:val="28"/>
          <w:szCs w:val="28"/>
        </w:rPr>
        <w:t xml:space="preserve"> (частный партнёр - российские юридические лица)</w:t>
      </w:r>
      <w:r w:rsidR="006A6EE4" w:rsidRPr="006A6EE4">
        <w:rPr>
          <w:sz w:val="28"/>
          <w:szCs w:val="28"/>
        </w:rPr>
        <w:t>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84677E" w:rsidRPr="0084677E">
        <w:rPr>
          <w:sz w:val="28"/>
          <w:szCs w:val="28"/>
        </w:rPr>
        <w:t xml:space="preserve">определяет порядок подготовки проектов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 xml:space="preserve">-частного партнерства, принятия решений о реализации проектов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 xml:space="preserve">-частного партнерства, реализации и мониторинга реализации соглашений о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 xml:space="preserve">-частном партнерстве и регулирует вопросы взаимодействия органов местного самоуправления муниципального образования «Город Майкоп» и частных партнеров при подготовке проектов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 xml:space="preserve">-частного партнерства, принятий решений о реализации проектов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 xml:space="preserve">-частного партнерства, реализации и мониторинге реализации соглашений о </w:t>
      </w:r>
      <w:proofErr w:type="spellStart"/>
      <w:r w:rsidR="0084677E" w:rsidRPr="0084677E">
        <w:rPr>
          <w:sz w:val="28"/>
          <w:szCs w:val="28"/>
        </w:rPr>
        <w:t>муниципально</w:t>
      </w:r>
      <w:proofErr w:type="spellEnd"/>
      <w:r w:rsidR="0084677E" w:rsidRPr="0084677E">
        <w:rPr>
          <w:sz w:val="28"/>
          <w:szCs w:val="28"/>
        </w:rPr>
        <w:t>-частном партнерстве</w:t>
      </w:r>
      <w:r w:rsidR="00F560FC" w:rsidRPr="0084677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Краснооктябрьская</w:t>
      </w:r>
      <w:proofErr w:type="spellEnd"/>
      <w:r w:rsidR="00330528" w:rsidRPr="00AD733D">
        <w:rPr>
          <w:sz w:val="28"/>
          <w:szCs w:val="28"/>
        </w:rPr>
        <w:t xml:space="preserve">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>. 24</w:t>
      </w:r>
      <w:r w:rsidR="0084677E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 xml:space="preserve"> или по эл. адресу: </w:t>
      </w:r>
      <w:hyperlink r:id="rId4" w:history="1">
        <w:r w:rsidR="00E254E1" w:rsidRPr="00E72AFB">
          <w:rPr>
            <w:rStyle w:val="a3"/>
            <w:sz w:val="28"/>
            <w:szCs w:val="28"/>
          </w:rPr>
          <w:t>investmaikop@</w:t>
        </w:r>
        <w:r w:rsidR="00E254E1" w:rsidRPr="00E72AFB">
          <w:rPr>
            <w:rStyle w:val="a3"/>
            <w:sz w:val="28"/>
            <w:szCs w:val="28"/>
            <w:lang w:val="en-US"/>
          </w:rPr>
          <w:t>yandex</w:t>
        </w:r>
        <w:r w:rsidR="00E254E1" w:rsidRPr="00E72AFB">
          <w:rPr>
            <w:rStyle w:val="a3"/>
            <w:sz w:val="28"/>
            <w:szCs w:val="28"/>
          </w:rPr>
          <w:t>.</w:t>
        </w:r>
        <w:r w:rsidR="00E254E1" w:rsidRPr="00E72AFB">
          <w:rPr>
            <w:rStyle w:val="a3"/>
            <w:sz w:val="28"/>
            <w:szCs w:val="28"/>
            <w:lang w:val="en-US"/>
          </w:rPr>
          <w:t>ru</w:t>
        </w:r>
      </w:hyperlink>
      <w:r w:rsidR="00E254E1" w:rsidRPr="00E254E1">
        <w:rPr>
          <w:sz w:val="28"/>
          <w:szCs w:val="28"/>
        </w:rPr>
        <w:t xml:space="preserve"> </w:t>
      </w:r>
      <w:r w:rsidR="00E254E1">
        <w:rPr>
          <w:sz w:val="28"/>
          <w:szCs w:val="28"/>
        </w:rPr>
        <w:t xml:space="preserve">или по </w:t>
      </w:r>
      <w:r w:rsidR="009555FF" w:rsidRPr="00AD733D">
        <w:rPr>
          <w:sz w:val="28"/>
          <w:szCs w:val="28"/>
        </w:rPr>
        <w:t>факсу</w:t>
      </w:r>
      <w:r w:rsidR="00E254E1">
        <w:rPr>
          <w:sz w:val="28"/>
          <w:szCs w:val="28"/>
        </w:rPr>
        <w:t xml:space="preserve">: </w:t>
      </w:r>
      <w:r w:rsidR="009555FF" w:rsidRPr="00AD733D">
        <w:rPr>
          <w:sz w:val="28"/>
          <w:szCs w:val="28"/>
        </w:rPr>
        <w:t>8(8772) 52-</w:t>
      </w:r>
      <w:r w:rsidR="0084677E" w:rsidRPr="0084677E">
        <w:rPr>
          <w:sz w:val="28"/>
          <w:szCs w:val="28"/>
        </w:rPr>
        <w:t>81</w:t>
      </w:r>
      <w:r w:rsidR="0084677E">
        <w:rPr>
          <w:sz w:val="28"/>
          <w:szCs w:val="28"/>
        </w:rPr>
        <w:t>-25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9D078E">
        <w:rPr>
          <w:sz w:val="28"/>
          <w:szCs w:val="28"/>
        </w:rPr>
        <w:t>2</w:t>
      </w:r>
      <w:r w:rsidR="0084677E">
        <w:rPr>
          <w:sz w:val="28"/>
          <w:szCs w:val="28"/>
        </w:rPr>
        <w:t>1</w:t>
      </w:r>
      <w:r w:rsidR="009D078E">
        <w:rPr>
          <w:sz w:val="28"/>
          <w:szCs w:val="28"/>
        </w:rPr>
        <w:t>.</w:t>
      </w:r>
      <w:r w:rsidR="0084677E">
        <w:rPr>
          <w:sz w:val="28"/>
          <w:szCs w:val="28"/>
        </w:rPr>
        <w:t>01</w:t>
      </w:r>
      <w:r w:rsidR="00330528" w:rsidRPr="00AD733D">
        <w:rPr>
          <w:sz w:val="28"/>
          <w:szCs w:val="28"/>
        </w:rPr>
        <w:t>.201</w:t>
      </w:r>
      <w:r w:rsidR="0084677E">
        <w:rPr>
          <w:sz w:val="28"/>
          <w:szCs w:val="28"/>
        </w:rPr>
        <w:t>9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9D078E">
        <w:rPr>
          <w:sz w:val="28"/>
          <w:szCs w:val="28"/>
        </w:rPr>
        <w:t>2</w:t>
      </w:r>
      <w:r w:rsidR="0084677E">
        <w:rPr>
          <w:sz w:val="28"/>
          <w:szCs w:val="28"/>
        </w:rPr>
        <w:t>7</w:t>
      </w:r>
      <w:r w:rsidR="00330528" w:rsidRPr="00AD733D">
        <w:rPr>
          <w:sz w:val="28"/>
          <w:szCs w:val="28"/>
        </w:rPr>
        <w:t>.</w:t>
      </w:r>
      <w:r w:rsidR="0084677E">
        <w:rPr>
          <w:sz w:val="28"/>
          <w:szCs w:val="28"/>
        </w:rPr>
        <w:t>01</w:t>
      </w:r>
      <w:r w:rsidR="00330528" w:rsidRPr="00AD733D">
        <w:rPr>
          <w:sz w:val="28"/>
          <w:szCs w:val="28"/>
        </w:rPr>
        <w:t>.201</w:t>
      </w:r>
      <w:r w:rsidR="0084677E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r w:rsidR="0084677E">
        <w:rPr>
          <w:sz w:val="28"/>
          <w:szCs w:val="28"/>
        </w:rPr>
        <w:t>Кияров Аслан Джумальдинович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- главный специалист </w:t>
      </w:r>
      <w:bookmarkStart w:id="1" w:name="_GoBack"/>
      <w:r w:rsidR="0084677E">
        <w:rPr>
          <w:sz w:val="28"/>
          <w:szCs w:val="28"/>
        </w:rPr>
        <w:t>отдела инвестиций и проектного сопровождения</w:t>
      </w:r>
      <w:bookmarkEnd w:id="1"/>
      <w:r w:rsidR="00C56EAD" w:rsidRPr="00AD733D">
        <w:rPr>
          <w:sz w:val="28"/>
          <w:szCs w:val="28"/>
        </w:rPr>
        <w:t xml:space="preserve">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</w:t>
      </w:r>
      <w:r w:rsidR="0084677E">
        <w:rPr>
          <w:sz w:val="28"/>
          <w:szCs w:val="28"/>
        </w:rPr>
        <w:t>80</w:t>
      </w:r>
      <w:r w:rsidRPr="00AD733D">
        <w:rPr>
          <w:sz w:val="28"/>
          <w:szCs w:val="28"/>
        </w:rPr>
        <w:t>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4677E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254E1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aik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5</cp:revision>
  <cp:lastPrinted>2014-09-10T08:19:00Z</cp:lastPrinted>
  <dcterms:created xsi:type="dcterms:W3CDTF">2018-11-01T09:14:00Z</dcterms:created>
  <dcterms:modified xsi:type="dcterms:W3CDTF">2019-03-20T07:14:00Z</dcterms:modified>
</cp:coreProperties>
</file>